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31DA" w14:textId="6F52EA7D" w:rsidR="009239AA" w:rsidRPr="00260E81" w:rsidRDefault="009239AA" w:rsidP="00934DBC">
      <w:pPr>
        <w:jc w:val="center"/>
        <w:rPr>
          <w:sz w:val="28"/>
          <w:szCs w:val="28"/>
        </w:rPr>
      </w:pPr>
      <w:r w:rsidRPr="00260E81">
        <w:rPr>
          <w:sz w:val="28"/>
          <w:szCs w:val="28"/>
        </w:rPr>
        <w:t>MLT Freelance Linguist Policy</w:t>
      </w:r>
      <w:r w:rsidR="0066156F" w:rsidRPr="00260E81">
        <w:rPr>
          <w:sz w:val="28"/>
          <w:szCs w:val="28"/>
        </w:rPr>
        <w:t xml:space="preserve"> and Procedures</w:t>
      </w:r>
    </w:p>
    <w:p w14:paraId="14EC5F0B" w14:textId="77777777" w:rsidR="009239AA" w:rsidRDefault="009239AA"/>
    <w:p w14:paraId="576EEFAB" w14:textId="2DEF1F84" w:rsidR="00BF43A9" w:rsidRDefault="00BF43A9" w:rsidP="00934DBC">
      <w:pPr>
        <w:pStyle w:val="ListParagraph"/>
        <w:numPr>
          <w:ilvl w:val="0"/>
          <w:numId w:val="1"/>
        </w:numPr>
        <w:spacing w:before="120"/>
        <w:contextualSpacing w:val="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 xml:space="preserve">s should follow </w:t>
      </w:r>
      <w:r w:rsidR="00934DBC">
        <w:t>n</w:t>
      </w:r>
      <w:r w:rsidRPr="00BF43A9">
        <w:t xml:space="preserve">ational and </w:t>
      </w:r>
      <w:r w:rsidR="00934DBC">
        <w:t>i</w:t>
      </w:r>
      <w:r w:rsidRPr="00BF43A9">
        <w:t>nternational Code of Ethics</w:t>
      </w:r>
      <w:r>
        <w:t xml:space="preserve">, </w:t>
      </w:r>
      <w:r w:rsidRPr="00BF43A9">
        <w:t>their professional association requirements</w:t>
      </w:r>
      <w:r>
        <w:t xml:space="preserve">, and </w:t>
      </w:r>
      <w:r w:rsidRPr="00BF43A9">
        <w:t>applicable federal, state, and local law.</w:t>
      </w:r>
      <w:r>
        <w:t xml:space="preserve"> </w:t>
      </w:r>
    </w:p>
    <w:p w14:paraId="35ABBDB1" w14:textId="63FC6C26" w:rsidR="00BF43A9" w:rsidRDefault="00BF43A9" w:rsidP="00934DBC">
      <w:pPr>
        <w:pStyle w:val="ListParagraph"/>
        <w:numPr>
          <w:ilvl w:val="0"/>
          <w:numId w:val="1"/>
        </w:numPr>
        <w:spacing w:before="120"/>
        <w:contextualSpacing w:val="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 xml:space="preserve">s should keep strictly confidential </w:t>
      </w:r>
      <w:r w:rsidR="00934DBC">
        <w:t xml:space="preserve">of </w:t>
      </w:r>
      <w:r>
        <w:t xml:space="preserve">all information obtained during interpreting </w:t>
      </w:r>
      <w:r w:rsidR="00934DBC">
        <w:t>sessions</w:t>
      </w:r>
      <w:r>
        <w:t>, while observing relevant requirements regarding disclosure.</w:t>
      </w:r>
    </w:p>
    <w:p w14:paraId="562CEBA6" w14:textId="0EEA9772" w:rsidR="00BF43A9" w:rsidRDefault="00BF43A9" w:rsidP="00934DBC">
      <w:pPr>
        <w:pStyle w:val="ListParagraph"/>
        <w:numPr>
          <w:ilvl w:val="0"/>
          <w:numId w:val="1"/>
        </w:numPr>
        <w:spacing w:before="120"/>
        <w:contextualSpacing w:val="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>s should</w:t>
      </w:r>
      <w:r w:rsidRPr="00BF43A9">
        <w:t xml:space="preserve"> </w:t>
      </w:r>
      <w:r w:rsidR="005A4319">
        <w:t xml:space="preserve">dress in </w:t>
      </w:r>
      <w:r w:rsidR="005A4319" w:rsidRPr="005A4319">
        <w:t>appropriate attire</w:t>
      </w:r>
      <w:r w:rsidR="005A4319">
        <w:t xml:space="preserve">, such as </w:t>
      </w:r>
      <w:r w:rsidR="005A4319" w:rsidRPr="005A4319">
        <w:t>business</w:t>
      </w:r>
      <w:r w:rsidR="005A4319">
        <w:t xml:space="preserve"> or</w:t>
      </w:r>
      <w:r w:rsidR="005A4319" w:rsidRPr="005A4319">
        <w:t xml:space="preserve"> business casual</w:t>
      </w:r>
      <w:r w:rsidR="005A4319">
        <w:t xml:space="preserve">.  </w:t>
      </w:r>
      <w:r>
        <w:t xml:space="preserve"> </w:t>
      </w:r>
    </w:p>
    <w:p w14:paraId="461207E7" w14:textId="71306DF5" w:rsidR="00BF43A9" w:rsidRDefault="005A4319" w:rsidP="00934DBC">
      <w:pPr>
        <w:pStyle w:val="ListParagraph"/>
        <w:numPr>
          <w:ilvl w:val="0"/>
          <w:numId w:val="1"/>
        </w:numPr>
        <w:spacing w:before="120"/>
        <w:contextualSpacing w:val="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>s are expected to be punctual and prepared before entering into any interpreting session</w:t>
      </w:r>
      <w:r w:rsidR="007167FC">
        <w:t>, such as reviewing all assignment-related information beforehand to avoid confusion regarding dates, times, and/or locations.</w:t>
      </w:r>
    </w:p>
    <w:p w14:paraId="59C07DD1" w14:textId="095CB4FC" w:rsidR="007167FC" w:rsidRDefault="007167FC" w:rsidP="00934DBC">
      <w:pPr>
        <w:pStyle w:val="ListParagraph"/>
        <w:numPr>
          <w:ilvl w:val="0"/>
          <w:numId w:val="1"/>
        </w:numPr>
        <w:spacing w:before="120"/>
        <w:contextualSpacing w:val="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>s should start and end any interpreting session with a p</w:t>
      </w:r>
      <w:r w:rsidRPr="007167FC">
        <w:t xml:space="preserve">rofessional introduction and </w:t>
      </w:r>
      <w:r>
        <w:t>c</w:t>
      </w:r>
      <w:r w:rsidRPr="007167FC">
        <w:t>losing</w:t>
      </w:r>
      <w:r>
        <w:t xml:space="preserve"> </w:t>
      </w:r>
      <w:r w:rsidRPr="00934DBC">
        <w:rPr>
          <w:sz w:val="23"/>
          <w:szCs w:val="23"/>
        </w:rPr>
        <w:t>to the best of their ability.</w:t>
      </w:r>
    </w:p>
    <w:p w14:paraId="0537EDAE" w14:textId="72B76978" w:rsidR="005A4319" w:rsidRDefault="005A4319" w:rsidP="00934DBC">
      <w:pPr>
        <w:pStyle w:val="ListParagraph"/>
        <w:numPr>
          <w:ilvl w:val="0"/>
          <w:numId w:val="1"/>
        </w:numPr>
        <w:spacing w:before="120"/>
        <w:contextualSpacing w:val="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>s should</w:t>
      </w:r>
      <w:r w:rsidRPr="00BF43A9">
        <w:t xml:space="preserve"> remain at the appointed location</w:t>
      </w:r>
      <w:r>
        <w:t xml:space="preserve"> (on-site or online)</w:t>
      </w:r>
      <w:r w:rsidRPr="00BF43A9">
        <w:t xml:space="preserve"> until the encounter ends or until dismissed.</w:t>
      </w:r>
      <w:r>
        <w:t xml:space="preserve"> </w:t>
      </w:r>
      <w:r w:rsidR="007167FC" w:rsidRPr="007167FC">
        <w:t>When in doubt,</w:t>
      </w:r>
      <w:r w:rsidR="007167FC">
        <w:t xml:space="preserve"> contact the MLT Interpreting Department immediately. </w:t>
      </w:r>
    </w:p>
    <w:p w14:paraId="2C515923" w14:textId="2661351A" w:rsidR="007167FC" w:rsidRDefault="007167FC" w:rsidP="00A11F82">
      <w:pPr>
        <w:pStyle w:val="ListParagraph"/>
        <w:numPr>
          <w:ilvl w:val="0"/>
          <w:numId w:val="1"/>
        </w:numPr>
        <w:spacing w:before="120"/>
        <w:contextualSpacing w:val="0"/>
      </w:pPr>
      <w:r>
        <w:t>If a f</w:t>
      </w:r>
      <w:r w:rsidRPr="007167FC">
        <w:t>reelance linguist</w:t>
      </w:r>
      <w:r>
        <w:t xml:space="preserve"> is going to be late for or miss an assignment, she/he must contact the MLT Interpreting Department as soon as possible to report. A pattern of tardiness will result in lowered eligibility or ineligibility to receive assignments through MLT. </w:t>
      </w:r>
    </w:p>
    <w:p w14:paraId="2279763A" w14:textId="4A6FB63B" w:rsidR="00934DBC" w:rsidRDefault="00934DBC" w:rsidP="00A11F82">
      <w:pPr>
        <w:pStyle w:val="ListParagraph"/>
        <w:numPr>
          <w:ilvl w:val="0"/>
          <w:numId w:val="1"/>
        </w:numPr>
        <w:spacing w:before="120"/>
        <w:contextualSpacing w:val="0"/>
      </w:pPr>
      <w:r>
        <w:t xml:space="preserve">When a pre-scheduled assignment is canceled by the consumer after the </w:t>
      </w:r>
      <w:r w:rsidRPr="00934DBC">
        <w:t>linguist</w:t>
      </w:r>
      <w:r>
        <w:t xml:space="preserve"> has arrived at </w:t>
      </w:r>
      <w:r w:rsidRPr="00BF43A9">
        <w:t>the appointed location</w:t>
      </w:r>
      <w:r>
        <w:t xml:space="preserve"> (on-site or online), the </w:t>
      </w:r>
      <w:r w:rsidRPr="007167FC">
        <w:t>linguist</w:t>
      </w:r>
      <w:r>
        <w:t xml:space="preserve"> should report </w:t>
      </w:r>
      <w:r w:rsidR="009F301C">
        <w:t xml:space="preserve">that </w:t>
      </w:r>
      <w:r>
        <w:t>to the MLT Interpreting Department immediately.</w:t>
      </w:r>
    </w:p>
    <w:p w14:paraId="6465ED2A" w14:textId="048A811E" w:rsidR="00A11F82" w:rsidRDefault="00934DBC" w:rsidP="00A11F82">
      <w:pPr>
        <w:pStyle w:val="ListParagraph"/>
        <w:numPr>
          <w:ilvl w:val="0"/>
          <w:numId w:val="1"/>
        </w:numPr>
        <w:spacing w:before="120"/>
        <w:contextualSpacing w:val="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>s should</w:t>
      </w:r>
      <w:r w:rsidRPr="00934DBC">
        <w:t xml:space="preserve"> </w:t>
      </w:r>
      <w:r>
        <w:t>report any a</w:t>
      </w:r>
      <w:r w:rsidRPr="00934DBC">
        <w:t xml:space="preserve">ssignments </w:t>
      </w:r>
      <w:r>
        <w:t xml:space="preserve">that </w:t>
      </w:r>
      <w:r w:rsidR="009F301C">
        <w:t xml:space="preserve">are </w:t>
      </w:r>
      <w:r w:rsidRPr="00934DBC">
        <w:t xml:space="preserve">past the </w:t>
      </w:r>
      <w:r>
        <w:t>scheduled duration</w:t>
      </w:r>
      <w:r w:rsidR="00A11F82">
        <w:t xml:space="preserve"> w</w:t>
      </w:r>
      <w:r w:rsidR="00A11F82" w:rsidRPr="00A11F82">
        <w:t xml:space="preserve">ithin 24 </w:t>
      </w:r>
      <w:r w:rsidR="00A11F82">
        <w:t>h</w:t>
      </w:r>
      <w:r w:rsidR="00A11F82" w:rsidRPr="00A11F82">
        <w:t>ours</w:t>
      </w:r>
      <w:r w:rsidR="00A11F82">
        <w:t xml:space="preserve"> of completing the assignment. </w:t>
      </w:r>
    </w:p>
    <w:p w14:paraId="5460D020" w14:textId="0BF8D73D" w:rsidR="0066156F" w:rsidRDefault="00C442D5" w:rsidP="00A11F82">
      <w:pPr>
        <w:pStyle w:val="ListParagraph"/>
        <w:numPr>
          <w:ilvl w:val="0"/>
          <w:numId w:val="1"/>
        </w:numPr>
        <w:spacing w:before="120"/>
        <w:contextualSpacing w:val="0"/>
      </w:pPr>
      <w:r>
        <w:t xml:space="preserve">No invoice submission is needed, however, freelance linguists are required to submit their </w:t>
      </w:r>
      <w:proofErr w:type="spellStart"/>
      <w:r>
        <w:t>ProZ</w:t>
      </w:r>
      <w:proofErr w:type="spellEnd"/>
      <w:r>
        <w:t xml:space="preserve"> account information during the onboarding process. </w:t>
      </w:r>
      <w:r w:rsidR="0066156F">
        <w:t>Freelancers</w:t>
      </w:r>
      <w:r>
        <w:t xml:space="preserve"> are responsible for submitting the correct information in order to be paid on time. </w:t>
      </w:r>
      <w:r w:rsidR="0066156F">
        <w:t>MLT</w:t>
      </w:r>
      <w:r w:rsidR="0066156F" w:rsidRPr="00C442D5">
        <w:t xml:space="preserve"> will calculate </w:t>
      </w:r>
      <w:r w:rsidR="0066156F">
        <w:t xml:space="preserve">and </w:t>
      </w:r>
      <w:r w:rsidR="0066156F" w:rsidRPr="00C442D5">
        <w:t>send payment</w:t>
      </w:r>
      <w:r w:rsidR="0066156F">
        <w:t>s</w:t>
      </w:r>
      <w:r w:rsidR="0066156F" w:rsidRPr="00C442D5">
        <w:t xml:space="preserve"> once a month to</w:t>
      </w:r>
      <w:r w:rsidR="0066156F">
        <w:t xml:space="preserve"> the</w:t>
      </w:r>
      <w:r w:rsidR="0066156F" w:rsidRPr="00C442D5">
        <w:t xml:space="preserve"> </w:t>
      </w:r>
      <w:proofErr w:type="spellStart"/>
      <w:r w:rsidR="0066156F" w:rsidRPr="00C442D5">
        <w:t>ProZ</w:t>
      </w:r>
      <w:proofErr w:type="spellEnd"/>
      <w:r w:rsidR="0066156F" w:rsidRPr="00C442D5">
        <w:t xml:space="preserve"> account</w:t>
      </w:r>
      <w:r w:rsidR="0066156F">
        <w:t xml:space="preserve"> provided</w:t>
      </w:r>
      <w:r w:rsidR="0066156F" w:rsidRPr="00C442D5">
        <w:t xml:space="preserve"> around the 25th of the following month.  </w:t>
      </w:r>
    </w:p>
    <w:p w14:paraId="14CB603B" w14:textId="3C8D7134" w:rsidR="009239AA" w:rsidRDefault="00260E81" w:rsidP="00260E81">
      <w:pPr>
        <w:pStyle w:val="ListParagraph"/>
        <w:numPr>
          <w:ilvl w:val="0"/>
          <w:numId w:val="1"/>
        </w:numPr>
        <w:spacing w:before="120"/>
      </w:pPr>
      <w:r>
        <w:t>F</w:t>
      </w:r>
      <w:r w:rsidRPr="009239AA">
        <w:t xml:space="preserve">reelance </w:t>
      </w:r>
      <w:r>
        <w:t>L</w:t>
      </w:r>
      <w:r w:rsidRPr="009239AA">
        <w:t>inguist</w:t>
      </w:r>
      <w:r>
        <w:t xml:space="preserve">s are </w:t>
      </w:r>
      <w:r w:rsidRPr="00260E81">
        <w:t xml:space="preserve">Independent </w:t>
      </w:r>
      <w:r>
        <w:t xml:space="preserve">Contractors. </w:t>
      </w:r>
      <w:r w:rsidR="00CE15D9" w:rsidRPr="00CE15D9">
        <w:t xml:space="preserve">The relationship </w:t>
      </w:r>
      <w:r w:rsidR="00CE15D9">
        <w:t>between MLT and f</w:t>
      </w:r>
      <w:r w:rsidR="00CE15D9" w:rsidRPr="00CE15D9">
        <w:t xml:space="preserve">reelance </w:t>
      </w:r>
      <w:r w:rsidR="00CE15D9">
        <w:t>l</w:t>
      </w:r>
      <w:r w:rsidR="00CE15D9" w:rsidRPr="00CE15D9">
        <w:t>inguists</w:t>
      </w:r>
      <w:r w:rsidR="00CE15D9" w:rsidRPr="00CE15D9">
        <w:t xml:space="preserve"> </w:t>
      </w:r>
      <w:r w:rsidR="00CE15D9">
        <w:t>is</w:t>
      </w:r>
      <w:r w:rsidR="00CE15D9" w:rsidRPr="00CE15D9">
        <w:t xml:space="preserve"> considered "at-will"</w:t>
      </w:r>
      <w:r w:rsidR="00CE15D9">
        <w:t xml:space="preserve">. </w:t>
      </w:r>
      <w:r>
        <w:t>Both f</w:t>
      </w:r>
      <w:r w:rsidRPr="009239AA">
        <w:t xml:space="preserve">reelance </w:t>
      </w:r>
      <w:r>
        <w:t>l</w:t>
      </w:r>
      <w:r w:rsidRPr="009239AA">
        <w:t>inguist</w:t>
      </w:r>
      <w:r>
        <w:t>s</w:t>
      </w:r>
      <w:r>
        <w:t xml:space="preserve"> and MLT</w:t>
      </w:r>
      <w:r>
        <w:t xml:space="preserve"> may terminate </w:t>
      </w:r>
      <w:r>
        <w:t xml:space="preserve">the </w:t>
      </w:r>
      <w:r>
        <w:t>Independent Contractor Agreement</w:t>
      </w:r>
      <w:r>
        <w:t xml:space="preserve"> </w:t>
      </w:r>
      <w:r>
        <w:t>without cause</w:t>
      </w:r>
      <w:r>
        <w:t xml:space="preserve"> or</w:t>
      </w:r>
      <w:r>
        <w:t xml:space="preserve"> </w:t>
      </w:r>
      <w:r w:rsidR="00CE15D9">
        <w:t>in the event that</w:t>
      </w:r>
      <w:r>
        <w:t xml:space="preserve"> </w:t>
      </w:r>
      <w:r w:rsidR="00CE15D9">
        <w:t>a</w:t>
      </w:r>
      <w:r>
        <w:t xml:space="preserve"> </w:t>
      </w:r>
      <w:r w:rsidRPr="00260E81">
        <w:t>freelance linguist</w:t>
      </w:r>
      <w:r>
        <w:t xml:space="preserve"> fail</w:t>
      </w:r>
      <w:r>
        <w:t>s</w:t>
      </w:r>
      <w:r>
        <w:t xml:space="preserve"> to perform </w:t>
      </w:r>
      <w:r>
        <w:t>s</w:t>
      </w:r>
      <w:r>
        <w:t xml:space="preserve">ervices consistent with the </w:t>
      </w:r>
      <w:r w:rsidR="00CE15D9">
        <w:t>a</w:t>
      </w:r>
      <w:r>
        <w:t>ssignment</w:t>
      </w:r>
      <w:r w:rsidR="00CE15D9">
        <w:t xml:space="preserve">. </w:t>
      </w:r>
      <w:r>
        <w:t>N</w:t>
      </w:r>
      <w:r w:rsidRPr="00260E81">
        <w:t>otice of termination</w:t>
      </w:r>
      <w:r>
        <w:t xml:space="preserve"> shall be delivered in writing. </w:t>
      </w:r>
    </w:p>
    <w:p w14:paraId="4A750DD8" w14:textId="77777777" w:rsidR="00CE15D9" w:rsidRDefault="00CE15D9"/>
    <w:p w14:paraId="5CCF581C" w14:textId="7A91E29D" w:rsidR="0018017C" w:rsidRDefault="0018017C">
      <w:r>
        <w:t xml:space="preserve">Detailed terms and conditions are </w:t>
      </w:r>
      <w:r w:rsidR="00E54D9A">
        <w:t>included</w:t>
      </w:r>
      <w:r>
        <w:t xml:space="preserve"> </w:t>
      </w:r>
      <w:r w:rsidR="000A320C">
        <w:t>in</w:t>
      </w:r>
      <w:r>
        <w:t xml:space="preserve"> </w:t>
      </w:r>
      <w:r w:rsidR="00260E81">
        <w:t xml:space="preserve">the </w:t>
      </w:r>
      <w:r>
        <w:t xml:space="preserve">MLT </w:t>
      </w:r>
      <w:r w:rsidR="00260E81">
        <w:t>Independent Contractor Agreement</w:t>
      </w:r>
      <w:r>
        <w:t xml:space="preserve">, the Code of Ethics, and other paperwork to be signed during onboarding. </w:t>
      </w:r>
      <w:r w:rsidRPr="00260E81">
        <w:rPr>
          <w:b/>
          <w:bCs/>
        </w:rPr>
        <w:t xml:space="preserve">Please review them carefully before signing. </w:t>
      </w:r>
    </w:p>
    <w:sectPr w:rsidR="0018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B58F1"/>
    <w:multiLevelType w:val="hybridMultilevel"/>
    <w:tmpl w:val="AEDA5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03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B1"/>
    <w:rsid w:val="000A320C"/>
    <w:rsid w:val="0018017C"/>
    <w:rsid w:val="00260E81"/>
    <w:rsid w:val="00271483"/>
    <w:rsid w:val="005A4319"/>
    <w:rsid w:val="0066141F"/>
    <w:rsid w:val="0066156F"/>
    <w:rsid w:val="007167FC"/>
    <w:rsid w:val="00811F93"/>
    <w:rsid w:val="009239AA"/>
    <w:rsid w:val="00934DBC"/>
    <w:rsid w:val="009F301C"/>
    <w:rsid w:val="00A11F82"/>
    <w:rsid w:val="00A1698C"/>
    <w:rsid w:val="00BF43A9"/>
    <w:rsid w:val="00C442D5"/>
    <w:rsid w:val="00CE15D9"/>
    <w:rsid w:val="00D0025D"/>
    <w:rsid w:val="00D44FC6"/>
    <w:rsid w:val="00E54D9A"/>
    <w:rsid w:val="00F3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0F43"/>
  <w15:chartTrackingRefBased/>
  <w15:docId w15:val="{CC8175A4-3844-4ED2-A4F6-CE82A97E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380</Words>
  <Characters>2261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Wu</dc:creator>
  <cp:keywords/>
  <dc:description/>
  <cp:lastModifiedBy>Tong Wu</cp:lastModifiedBy>
  <cp:revision>8</cp:revision>
  <dcterms:created xsi:type="dcterms:W3CDTF">2024-05-21T19:28:00Z</dcterms:created>
  <dcterms:modified xsi:type="dcterms:W3CDTF">2024-05-22T19:51:00Z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f3a4798fa807f7602511f200f1083f3d7a1a735d2379c3eccab63cea9325a5c1</vt:lpwstr>
  </property>
</Properties>
</file>